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0CE5" w14:textId="247EEF72" w:rsidR="00401065" w:rsidRPr="00401065" w:rsidRDefault="00401065" w:rsidP="00D235A1">
      <w:pPr>
        <w:spacing w:after="135" w:line="240" w:lineRule="auto"/>
        <w:jc w:val="center"/>
        <w:rPr>
          <w:rFonts w:ascii="Open Sans" w:eastAsia="Times New Roman" w:hAnsi="Open Sans" w:cs="Open Sans"/>
          <w:b/>
          <w:bCs/>
          <w:color w:val="414145"/>
          <w:sz w:val="24"/>
          <w:szCs w:val="24"/>
          <w:lang w:eastAsia="hr-HR"/>
        </w:rPr>
      </w:pPr>
      <w:r w:rsidRPr="00401065">
        <w:rPr>
          <w:rFonts w:ascii="Open Sans" w:eastAsia="Times New Roman" w:hAnsi="Open Sans" w:cs="Open Sans"/>
          <w:b/>
          <w:bCs/>
          <w:color w:val="414145"/>
          <w:sz w:val="24"/>
          <w:szCs w:val="24"/>
          <w:lang w:eastAsia="hr-HR"/>
        </w:rPr>
        <w:t>OBRAZAC POZIVA ZA ORGANIZACIJU VIŠEDNEVNE IZVANUČIONIČKE NASTAVE</w:t>
      </w:r>
    </w:p>
    <w:tbl>
      <w:tblPr>
        <w:tblW w:w="28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401065" w:rsidRPr="00401065" w14:paraId="66EFA44A" w14:textId="77777777" w:rsidTr="00401065">
        <w:trPr>
          <w:jc w:val="center"/>
        </w:trPr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EF6A41" w14:textId="77777777" w:rsidR="00401065" w:rsidRPr="00401065" w:rsidRDefault="00401065" w:rsidP="004010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CC413D" w14:textId="50BD81CD" w:rsidR="00401065" w:rsidRPr="00A011D6" w:rsidRDefault="00A011D6" w:rsidP="00A011D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01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1/2024</w:t>
            </w:r>
          </w:p>
        </w:tc>
      </w:tr>
    </w:tbl>
    <w:p w14:paraId="127E90B7" w14:textId="34B49CCA" w:rsidR="00401065" w:rsidRPr="00401065" w:rsidRDefault="00401065" w:rsidP="00401065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</w:p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87"/>
        <w:gridCol w:w="1755"/>
        <w:gridCol w:w="1534"/>
        <w:gridCol w:w="1596"/>
        <w:gridCol w:w="541"/>
        <w:gridCol w:w="333"/>
        <w:gridCol w:w="527"/>
        <w:gridCol w:w="307"/>
        <w:gridCol w:w="286"/>
        <w:gridCol w:w="269"/>
        <w:gridCol w:w="325"/>
        <w:gridCol w:w="1015"/>
      </w:tblGrid>
      <w:tr w:rsidR="00401065" w:rsidRPr="00401065" w14:paraId="112BB3C7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826A30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8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3085A2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837BA8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401065" w:rsidRPr="00401065" w14:paraId="14F8F46D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9C814E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196707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923B47" w14:textId="2E753A28" w:rsidR="00401065" w:rsidRPr="00401065" w:rsidRDefault="00401065" w:rsidP="004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Srednja škola Plitvička jezera</w:t>
            </w:r>
          </w:p>
        </w:tc>
      </w:tr>
      <w:tr w:rsidR="00401065" w:rsidRPr="00401065" w14:paraId="2D5A2B55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C5C713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72F6B3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6EFFDA" w14:textId="496344E9" w:rsidR="00401065" w:rsidRPr="00401065" w:rsidRDefault="00401065" w:rsidP="004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Zagrebačka 2</w:t>
            </w:r>
          </w:p>
        </w:tc>
      </w:tr>
      <w:tr w:rsidR="00401065" w:rsidRPr="00401065" w14:paraId="6E528127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3D2D3F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FDD422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BFD4C6" w14:textId="11634A00" w:rsidR="00401065" w:rsidRPr="00401065" w:rsidRDefault="00401065" w:rsidP="004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Korenica</w:t>
            </w:r>
          </w:p>
        </w:tc>
      </w:tr>
      <w:tr w:rsidR="00401065" w:rsidRPr="00401065" w14:paraId="5FB2E200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31969C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6BD461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BF9B3A" w14:textId="56D3D91A" w:rsidR="00401065" w:rsidRPr="00401065" w:rsidRDefault="00171FFE" w:rsidP="0040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" w:history="1">
              <w:r w:rsidR="00401065" w:rsidRPr="00351D4A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ured@ss-plitvickajezera.skole.hr</w:t>
              </w:r>
            </w:hyperlink>
            <w:r w:rsid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01065"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(čl. 13. st. 13.)</w:t>
            </w:r>
          </w:p>
        </w:tc>
      </w:tr>
      <w:tr w:rsidR="00401065" w:rsidRPr="00401065" w14:paraId="0CBF7180" w14:textId="77777777" w:rsidTr="00D235A1">
        <w:trPr>
          <w:trHeight w:val="1647"/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50359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8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AE5602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669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671ED3" w14:textId="2FEC1B7D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2. razred konobara / kuhara </w:t>
            </w:r>
          </w:p>
          <w:p w14:paraId="18164A30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2. razred hotelijersko-turističkih tehničara </w:t>
            </w:r>
          </w:p>
          <w:p w14:paraId="5A265B20" w14:textId="2A28DC7F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3. razred hotelijersko-turističkih tehničara</w:t>
            </w:r>
          </w:p>
        </w:tc>
        <w:tc>
          <w:tcPr>
            <w:tcW w:w="162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82B0A5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401065" w:rsidRPr="00401065" w14:paraId="626716F1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7200E3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8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98BF95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FA9D09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401065" w:rsidRPr="00401065" w14:paraId="3B165A5F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E80FFE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BA4118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5FE393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07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AA5E89" w14:textId="77777777" w:rsidR="00401065" w:rsidRPr="00401065" w:rsidRDefault="00401065" w:rsidP="0040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1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F98954" w14:textId="77777777" w:rsidR="00401065" w:rsidRPr="00401065" w:rsidRDefault="00401065" w:rsidP="0040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401065" w:rsidRPr="00401065" w14:paraId="04C809B5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95B5EB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70D62F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D58C6F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07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79637A" w14:textId="77777777" w:rsidR="00401065" w:rsidRPr="00401065" w:rsidRDefault="00401065" w:rsidP="0040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1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EA2CDD" w14:textId="77777777" w:rsidR="00401065" w:rsidRPr="00401065" w:rsidRDefault="00401065" w:rsidP="0040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401065" w:rsidRPr="00401065" w14:paraId="2E124EC3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291C21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28DA62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4EA482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07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0A174D" w14:textId="756361C8" w:rsidR="00401065" w:rsidRPr="00401065" w:rsidRDefault="00401065" w:rsidP="0040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1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57C11F" w14:textId="77777777" w:rsidR="00401065" w:rsidRPr="00401065" w:rsidRDefault="00401065" w:rsidP="0040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4 noćenja </w:t>
            </w:r>
            <w:proofErr w:type="spellStart"/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Lloret</w:t>
            </w:r>
            <w:proofErr w:type="spellEnd"/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 de Mar </w:t>
            </w:r>
          </w:p>
          <w:p w14:paraId="6D987E6D" w14:textId="77777777" w:rsidR="00401065" w:rsidRPr="00401065" w:rsidRDefault="00401065" w:rsidP="0040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1 noćenje Francuska, Cannes </w:t>
            </w:r>
          </w:p>
          <w:p w14:paraId="292C930E" w14:textId="0E371655" w:rsidR="00401065" w:rsidRPr="00401065" w:rsidRDefault="00401065" w:rsidP="0040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Ukupno: 5 </w:t>
            </w: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noćenja</w:t>
            </w:r>
          </w:p>
        </w:tc>
      </w:tr>
      <w:tr w:rsidR="00401065" w:rsidRPr="00401065" w14:paraId="05BB8961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645E0B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787F40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B67704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07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00BA35" w14:textId="77777777" w:rsidR="00401065" w:rsidRPr="00401065" w:rsidRDefault="00401065" w:rsidP="0040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1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4505B" w14:textId="77777777" w:rsidR="00401065" w:rsidRPr="00401065" w:rsidRDefault="00401065" w:rsidP="0040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401065" w:rsidRPr="00401065" w14:paraId="2C5B5621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920B4F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8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C88A9A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79F290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401065" w:rsidRPr="00401065" w14:paraId="31623506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40555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4D6374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ECF6E3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C84094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01065" w:rsidRPr="00401065" w14:paraId="253742B5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98F70E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4A9FB0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DD0758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6F7DBB" w14:textId="0450F95B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Španjolska, </w:t>
            </w:r>
            <w:proofErr w:type="spellStart"/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Lloret</w:t>
            </w:r>
            <w:proofErr w:type="spellEnd"/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 del Mar</w:t>
            </w:r>
          </w:p>
        </w:tc>
      </w:tr>
      <w:tr w:rsidR="00401065" w:rsidRPr="00401065" w14:paraId="2D0A6996" w14:textId="77777777" w:rsidTr="00D235A1">
        <w:trPr>
          <w:jc w:val="center"/>
        </w:trPr>
        <w:tc>
          <w:tcPr>
            <w:tcW w:w="48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06D013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866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695D31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14:paraId="7928F70A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1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9A3D75" w14:textId="4258FAE9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21.</w:t>
            </w:r>
          </w:p>
        </w:tc>
        <w:tc>
          <w:tcPr>
            <w:tcW w:w="87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34910A" w14:textId="1D68DF90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8.</w:t>
            </w:r>
          </w:p>
        </w:tc>
        <w:tc>
          <w:tcPr>
            <w:tcW w:w="83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ACF6CF" w14:textId="5E56A35E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 31.</w:t>
            </w:r>
          </w:p>
        </w:tc>
        <w:tc>
          <w:tcPr>
            <w:tcW w:w="88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855CA9" w14:textId="1B64CBF8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8.</w:t>
            </w:r>
          </w:p>
        </w:tc>
        <w:tc>
          <w:tcPr>
            <w:tcW w:w="10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4083BB" w14:textId="11DB4A6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2025.</w:t>
            </w:r>
          </w:p>
        </w:tc>
      </w:tr>
      <w:tr w:rsidR="00401065" w:rsidRPr="00401065" w14:paraId="1AD16A7A" w14:textId="77777777" w:rsidTr="00D235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381725E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80D2F95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E719C8" w14:textId="77777777" w:rsidR="00401065" w:rsidRPr="00401065" w:rsidRDefault="00401065" w:rsidP="004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7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D4DF67" w14:textId="77777777" w:rsidR="00401065" w:rsidRPr="00401065" w:rsidRDefault="00401065" w:rsidP="004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83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8B52C6" w14:textId="77777777" w:rsidR="00401065" w:rsidRPr="00401065" w:rsidRDefault="00401065" w:rsidP="004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8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F36665" w14:textId="77777777" w:rsidR="00401065" w:rsidRPr="00401065" w:rsidRDefault="00401065" w:rsidP="004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10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AC2342" w14:textId="77777777" w:rsidR="00401065" w:rsidRPr="00401065" w:rsidRDefault="00401065" w:rsidP="004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401065" w:rsidRPr="00401065" w14:paraId="53438B46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EE9971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8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817D0F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A78FC6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</w:p>
        </w:tc>
      </w:tr>
      <w:tr w:rsidR="00401065" w:rsidRPr="00401065" w14:paraId="1AE849A3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42EF4B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E2FB8B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D8E189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21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50F6AD" w14:textId="41E3BB22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307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13FD46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mogućnošću odstupanja za tri učenika</w:t>
            </w:r>
          </w:p>
        </w:tc>
      </w:tr>
      <w:tr w:rsidR="00401065" w:rsidRPr="00401065" w14:paraId="6366CC30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5DB892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7EA863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0E8E4C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75B327" w14:textId="1EB26156" w:rsidR="00401065" w:rsidRPr="00042AE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042AE5" w:rsidRPr="0004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</w:tr>
      <w:tr w:rsidR="00401065" w:rsidRPr="00401065" w14:paraId="693805CB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B4324A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FA2D75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AE9C9F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BB65AB" w14:textId="6E0C215A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042A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401065" w:rsidRPr="00401065" w14:paraId="32971483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433130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8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C2BC41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BCDDD5" w14:textId="77777777" w:rsidR="00401065" w:rsidRPr="00401065" w:rsidRDefault="00401065" w:rsidP="004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401065" w:rsidRPr="00401065" w14:paraId="04261D6B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FAC126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D0CDA8" w14:textId="77777777" w:rsidR="00401065" w:rsidRPr="00401065" w:rsidRDefault="00401065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6E93BA" w14:textId="1604EAC2" w:rsidR="00401065" w:rsidRPr="00401065" w:rsidRDefault="00D235A1" w:rsidP="0040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Korenica</w:t>
            </w:r>
          </w:p>
        </w:tc>
      </w:tr>
      <w:tr w:rsidR="00D235A1" w:rsidRPr="00401065" w14:paraId="6AFD5CA9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4332FD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07F8B0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C5D8A" w14:textId="4BDB56B0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23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Figueras</w:t>
            </w:r>
            <w:proofErr w:type="spellEnd"/>
            <w:r w:rsidRPr="00D23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Monako, Nica, </w:t>
            </w:r>
            <w:proofErr w:type="spellStart"/>
            <w:r w:rsidRPr="00D23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Girona</w:t>
            </w:r>
            <w:proofErr w:type="spellEnd"/>
            <w:r w:rsidRPr="00D23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Barcelona</w:t>
            </w:r>
          </w:p>
        </w:tc>
      </w:tr>
      <w:tr w:rsidR="00D235A1" w:rsidRPr="00401065" w14:paraId="3EE7AA54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D89DF5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8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307C78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23F7D6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D235A1" w:rsidRPr="00401065" w14:paraId="6A6B6A15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7E2D55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9E0764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8E8EA5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0351F2" w14:textId="560B33EB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X (u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povratku</w:t>
            </w: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)</w:t>
            </w:r>
          </w:p>
        </w:tc>
      </w:tr>
      <w:tr w:rsidR="00D235A1" w:rsidRPr="00401065" w14:paraId="5ED53278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D1982C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C7A314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C820F7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A57062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235A1" w:rsidRPr="00401065" w14:paraId="2D98D052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FE21C0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619BC4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A17FF3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B66DA2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235A1" w:rsidRPr="00401065" w14:paraId="52B27EDA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7CA5FD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F8D0B2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6B2B2F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6480EA" w14:textId="7A9992AD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X (u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dolasku</w:t>
            </w: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)</w:t>
            </w:r>
          </w:p>
        </w:tc>
      </w:tr>
      <w:tr w:rsidR="00D235A1" w:rsidRPr="00401065" w14:paraId="2E28E3CA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B955FA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24170F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957FFB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5B7874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235A1" w:rsidRPr="00401065" w14:paraId="3F033E9F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B79AB7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8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B7529F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E96638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D235A1" w:rsidRPr="00401065" w14:paraId="2600B274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863027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F23292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8ABBD1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542448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235A1" w:rsidRPr="00401065" w14:paraId="73E83900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CACCE2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22AB2F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0DDC93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D3DD93" w14:textId="51B5B459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</w:p>
        </w:tc>
      </w:tr>
      <w:tr w:rsidR="00D235A1" w:rsidRPr="00401065" w14:paraId="5872652C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DFA4B8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BEFA17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8D16A1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A9E2E5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D235A1" w:rsidRPr="00401065" w14:paraId="70A5DC45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A03E19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7B1B41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D13BBF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EDCB87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D235A1" w:rsidRPr="00401065" w14:paraId="0772BAE7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0484A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E21738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A1C577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214577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D235A1" w:rsidRPr="00401065" w14:paraId="2250F520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78ED22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2E1A8D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BD6DF5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304EEF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235A1" w:rsidRPr="00401065" w14:paraId="2EDE2ACC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D89F59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65E131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7CCFB2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38B0AA" w14:textId="1E18398C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 (Francuska)</w:t>
            </w:r>
          </w:p>
        </w:tc>
      </w:tr>
      <w:tr w:rsidR="00D235A1" w:rsidRPr="00401065" w14:paraId="298A639E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1CA110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5BAB32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C3627A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A59678" w14:textId="052DFB3F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X (Španjolska, </w:t>
            </w:r>
            <w:proofErr w:type="spellStart"/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Lloret</w:t>
            </w:r>
            <w:proofErr w:type="spellEnd"/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del Mar)</w:t>
            </w:r>
          </w:p>
        </w:tc>
      </w:tr>
      <w:tr w:rsidR="00D235A1" w:rsidRPr="00401065" w14:paraId="626B2AA1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1C7F10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435A6A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F04090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E9CD05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235A1" w:rsidRPr="00401065" w14:paraId="404D57EF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4F5F52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8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0897CB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B419C4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235A1" w:rsidRPr="00401065" w14:paraId="43B832BB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333C98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A88C14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12B4A9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F1816F" w14:textId="783F421B" w:rsidR="00D235A1" w:rsidRPr="00D235A1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Park </w:t>
            </w:r>
            <w:proofErr w:type="spellStart"/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Quell</w:t>
            </w:r>
            <w:proofErr w:type="spellEnd"/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 – Barcelona </w:t>
            </w:r>
          </w:p>
          <w:p w14:paraId="61FF3EA3" w14:textId="77777777" w:rsidR="00D235A1" w:rsidRPr="00D235A1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lastRenderedPageBreak/>
              <w:t xml:space="preserve">Water World – vodeni park, </w:t>
            </w:r>
          </w:p>
          <w:p w14:paraId="6638E390" w14:textId="77777777" w:rsidR="000961DF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proofErr w:type="spellStart"/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Lloret</w:t>
            </w:r>
            <w:proofErr w:type="spellEnd"/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 de Mar </w:t>
            </w:r>
          </w:p>
          <w:p w14:paraId="1812DFB7" w14:textId="6EEF1D03" w:rsidR="00D235A1" w:rsidRPr="00D235A1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Flamenco show u </w:t>
            </w:r>
            <w:proofErr w:type="spellStart"/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Torderi</w:t>
            </w:r>
            <w:proofErr w:type="spellEnd"/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 </w:t>
            </w:r>
          </w:p>
          <w:p w14:paraId="73A95F41" w14:textId="5CEB405F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Muzej Salvadora Dalija </w:t>
            </w:r>
          </w:p>
        </w:tc>
      </w:tr>
      <w:tr w:rsidR="00D235A1" w:rsidRPr="00401065" w14:paraId="59220752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7EFBFD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95DA65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E84B74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A3773C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235A1" w:rsidRPr="00401065" w14:paraId="410F7309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7FBC6B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6C105E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4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BCA22B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292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A6120E" w14:textId="51604A60" w:rsidR="00D235A1" w:rsidRPr="00401065" w:rsidRDefault="00D235A1" w:rsidP="00D2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(sva navedena odredišta)</w:t>
            </w:r>
          </w:p>
        </w:tc>
      </w:tr>
      <w:tr w:rsidR="00D235A1" w:rsidRPr="00401065" w14:paraId="5A6D9A7A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BCF2D8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08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BD0263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307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117978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D235A1" w:rsidRPr="00401065" w14:paraId="7C749DA4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CC28C4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44B700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569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2D6600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307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AED029" w14:textId="761213FF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</w:p>
        </w:tc>
      </w:tr>
      <w:tr w:rsidR="00D235A1" w:rsidRPr="00401065" w14:paraId="45EFEA1E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D09A63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BF7A8A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569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CCF147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307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50EF10" w14:textId="2E9616A6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</w:p>
        </w:tc>
      </w:tr>
      <w:tr w:rsidR="00D235A1" w:rsidRPr="00401065" w14:paraId="7EB6795F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F5484F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E3B626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569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CF9329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307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4D976A" w14:textId="4EEF9F44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</w:p>
        </w:tc>
      </w:tr>
      <w:tr w:rsidR="00D235A1" w:rsidRPr="00401065" w14:paraId="21DF43F9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B36BC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4FA2A2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569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1F26F9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07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26FDB0" w14:textId="59BDE00C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</w:p>
        </w:tc>
      </w:tr>
      <w:tr w:rsidR="00D235A1" w:rsidRPr="00401065" w14:paraId="16F2C187" w14:textId="77777777" w:rsidTr="00D235A1">
        <w:trPr>
          <w:jc w:val="center"/>
        </w:trPr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3F64D4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0BC36D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569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54FF18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307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CB1508" w14:textId="64491F39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Pr="00D23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</w:p>
        </w:tc>
      </w:tr>
      <w:tr w:rsidR="00D235A1" w:rsidRPr="00401065" w14:paraId="19C60DD9" w14:textId="77777777" w:rsidTr="00D235A1">
        <w:trPr>
          <w:jc w:val="center"/>
        </w:trPr>
        <w:tc>
          <w:tcPr>
            <w:tcW w:w="9639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F727FD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D235A1" w:rsidRPr="00401065" w14:paraId="7713BD47" w14:textId="77777777" w:rsidTr="00D235A1">
        <w:trPr>
          <w:jc w:val="center"/>
        </w:trPr>
        <w:tc>
          <w:tcPr>
            <w:tcW w:w="271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0DF7E6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692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EC29FD" w14:textId="61C8FD46" w:rsidR="00D235A1" w:rsidRPr="00401065" w:rsidRDefault="00A011D6" w:rsidP="00A0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1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 prosinca 2024.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235A1"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godine </w:t>
            </w:r>
            <w:r w:rsidR="00D235A1" w:rsidRPr="00A01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 </w:t>
            </w:r>
            <w:r w:rsidRPr="00A01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</w:t>
            </w:r>
            <w:r w:rsidR="00D235A1" w:rsidRPr="00A01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sati</w:t>
            </w:r>
            <w:r w:rsidR="00D235A1"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D235A1" w:rsidRPr="00401065" w14:paraId="506CD68D" w14:textId="77777777" w:rsidTr="00D235A1">
        <w:trPr>
          <w:jc w:val="center"/>
        </w:trPr>
        <w:tc>
          <w:tcPr>
            <w:tcW w:w="6563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513BFC" w14:textId="0A496A8F" w:rsidR="00D235A1" w:rsidRPr="00A011D6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  <w:r w:rsidR="00A011D6" w:rsidRPr="00A0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2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7721AB" w14:textId="7523C696" w:rsidR="00D235A1" w:rsidRPr="00A011D6" w:rsidRDefault="00A011D6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1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 prosinca 2024</w:t>
            </w:r>
            <w:r w:rsidRPr="00A0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35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535EE9" w14:textId="7952FCF6" w:rsidR="00D235A1" w:rsidRPr="00401065" w:rsidRDefault="00A011D6" w:rsidP="00D2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01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</w:t>
            </w:r>
            <w:r w:rsidR="00D235A1" w:rsidRPr="00A01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sati</w:t>
            </w:r>
          </w:p>
        </w:tc>
      </w:tr>
      <w:tr w:rsidR="00D235A1" w:rsidRPr="00401065" w14:paraId="32BC5B6B" w14:textId="77777777" w:rsidTr="00D235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6FCB1E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D02D51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675A2A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FAB9A6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B0FE94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235579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92D767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5E5917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8CBCEB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385CFD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5412AD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5D5C9A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B64D31" w14:textId="77777777" w:rsidR="00D235A1" w:rsidRPr="00401065" w:rsidRDefault="00D235A1" w:rsidP="00D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0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14:paraId="087E2235" w14:textId="7BA93965" w:rsidR="00401065" w:rsidRPr="00401065" w:rsidRDefault="00401065" w:rsidP="00401065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p w14:paraId="69F2F8BC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1. Prije potpisivanja ugovora za ponudu odabrani davatelj usluga dužan je dostaviti ili dati školi na uvid:</w:t>
      </w:r>
    </w:p>
    <w:p w14:paraId="293D27F4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2A328572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F363D07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2. Mjesec dana prije realizacije ugovora odabrani davatelj usluga dužan je dostaviti ili dati školi na uvid:</w:t>
      </w:r>
    </w:p>
    <w:p w14:paraId="0ED034D9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14:paraId="648833AF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5833AC05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3. U slučaju da se poziv objavljuje sukladno čl. 13. st. 12. Pravilnika, dokaz iz točke 2. dostavlja se sedam (7) dana prije realizacije ugovora.</w:t>
      </w:r>
    </w:p>
    <w:p w14:paraId="515B27CA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Napomena:</w:t>
      </w:r>
    </w:p>
    <w:p w14:paraId="31124068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1) Pristigle ponude trebaju sadržavati i u cijenu uključivati:</w:t>
      </w:r>
    </w:p>
    <w:p w14:paraId="243DAF53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a) prijevoz sudionika isključivo prijevoznim sredstvima koji udovoljavaju propisima,</w:t>
      </w:r>
    </w:p>
    <w:p w14:paraId="6D7BB8F3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b) osiguranje odgovornosti i jamčevine.</w:t>
      </w:r>
    </w:p>
    <w:p w14:paraId="3E732C27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2) Ponude trebaju biti:</w:t>
      </w:r>
    </w:p>
    <w:p w14:paraId="6371A0F8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a) u skladu s posebnim propisima kojima se uređuje pružanje usluga u turizmu i obavljanje ugostiteljske djelatnosti ili sukladno posebnim propisima,</w:t>
      </w:r>
    </w:p>
    <w:p w14:paraId="19392AE7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b) razrađene prema traženim točkama i s iskazanom ukupnom cijenom za pojedinog učenika.</w:t>
      </w:r>
    </w:p>
    <w:p w14:paraId="412FAD78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D1EAE5B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D13CA1F" w14:textId="77777777" w:rsidR="00401065" w:rsidRPr="00401065" w:rsidRDefault="00401065" w:rsidP="00D235A1">
      <w:pPr>
        <w:spacing w:after="135" w:line="240" w:lineRule="auto"/>
        <w:jc w:val="both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401065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5) Potencijalni davatelj usluga ne može dopisivati i nuditi dodatne pogodnosti.</w:t>
      </w:r>
    </w:p>
    <w:p w14:paraId="0023CEC7" w14:textId="77777777" w:rsidR="00DD67DE" w:rsidRDefault="00DD67DE" w:rsidP="00D235A1">
      <w:pPr>
        <w:jc w:val="both"/>
      </w:pPr>
    </w:p>
    <w:sectPr w:rsidR="00DD6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65"/>
    <w:rsid w:val="00042AE5"/>
    <w:rsid w:val="000961DF"/>
    <w:rsid w:val="00171FFE"/>
    <w:rsid w:val="002D6B03"/>
    <w:rsid w:val="00401065"/>
    <w:rsid w:val="00A011D6"/>
    <w:rsid w:val="00A97229"/>
    <w:rsid w:val="00D235A1"/>
    <w:rsid w:val="00DD67DE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6747"/>
  <w15:chartTrackingRefBased/>
  <w15:docId w15:val="{C9C84762-0C2F-4445-8CB0-210B073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106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1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plitvickajezer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Perović Anušić</dc:creator>
  <cp:keywords/>
  <dc:description/>
  <cp:lastModifiedBy>Ivana Perović Anušić</cp:lastModifiedBy>
  <cp:revision>7</cp:revision>
  <cp:lastPrinted>2024-11-21T08:19:00Z</cp:lastPrinted>
  <dcterms:created xsi:type="dcterms:W3CDTF">2024-11-11T08:25:00Z</dcterms:created>
  <dcterms:modified xsi:type="dcterms:W3CDTF">2024-11-21T08:43:00Z</dcterms:modified>
</cp:coreProperties>
</file>