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7A" w:rsidRDefault="00A42B01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SREDNJA ŠKOLA PLITVIČKA JEZERA, Zagrebačka 2, Korenica</w:t>
      </w:r>
    </w:p>
    <w:p w:rsidR="00912F7A" w:rsidRDefault="00A42B01">
      <w:pPr>
        <w:spacing w:after="58"/>
        <w:ind w:left="-5" w:hanging="10"/>
      </w:pPr>
      <w:r>
        <w:rPr>
          <w:rFonts w:ascii="Arial" w:eastAsia="Arial" w:hAnsi="Arial" w:cs="Arial"/>
          <w:sz w:val="16"/>
        </w:rPr>
        <w:t>OIB: 67749942551, Tel.: 01/800599</w:t>
      </w:r>
    </w:p>
    <w:p w:rsidR="00912F7A" w:rsidRDefault="00A42B01">
      <w:pPr>
        <w:spacing w:after="0"/>
        <w:ind w:left="1942"/>
      </w:pPr>
      <w:r>
        <w:rPr>
          <w:rFonts w:ascii="Arial" w:eastAsia="Arial" w:hAnsi="Arial" w:cs="Arial"/>
          <w:b/>
          <w:sz w:val="16"/>
        </w:rPr>
        <w:t>Popis udžbenika u razrednom odjelu 2. KK za školsku godinu 2021./2022.</w:t>
      </w:r>
    </w:p>
    <w:tbl>
      <w:tblPr>
        <w:tblStyle w:val="TableGrid"/>
        <w:tblW w:w="9636" w:type="dxa"/>
        <w:tblInd w:w="88" w:type="dxa"/>
        <w:tblCellMar>
          <w:top w:w="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8"/>
        <w:gridCol w:w="3713"/>
        <w:gridCol w:w="1875"/>
        <w:gridCol w:w="1134"/>
        <w:gridCol w:w="1217"/>
        <w:gridCol w:w="979"/>
      </w:tblGrid>
      <w:tr w:rsidR="00912F7A" w:rsidTr="00A42B01">
        <w:trPr>
          <w:trHeight w:val="677"/>
        </w:trPr>
        <w:tc>
          <w:tcPr>
            <w:tcW w:w="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Šifra u Popisu</w:t>
            </w:r>
          </w:p>
        </w:tc>
        <w:tc>
          <w:tcPr>
            <w:tcW w:w="371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7A" w:rsidRDefault="00A42B01">
            <w:pPr>
              <w:spacing w:after="28" w:line="240" w:lineRule="auto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Naziv(i) udžbenika i pripadajućih </w:t>
            </w:r>
          </w:p>
          <w:p w:rsidR="00912F7A" w:rsidRDefault="00A42B01">
            <w:pPr>
              <w:spacing w:after="0" w:line="24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dopunskih nastavnih sredstava</w:t>
            </w:r>
          </w:p>
        </w:tc>
        <w:tc>
          <w:tcPr>
            <w:tcW w:w="187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Autori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124"/>
            </w:pPr>
            <w:r>
              <w:rPr>
                <w:rFonts w:ascii="Arial" w:eastAsia="Arial" w:hAnsi="Arial" w:cs="Arial"/>
                <w:b/>
                <w:sz w:val="15"/>
              </w:rPr>
              <w:t xml:space="preserve">Vrsta </w:t>
            </w:r>
            <w:r>
              <w:rPr>
                <w:rFonts w:ascii="Arial" w:eastAsia="Arial" w:hAnsi="Arial" w:cs="Arial"/>
                <w:b/>
                <w:sz w:val="15"/>
              </w:rPr>
              <w:t>izdanja</w:t>
            </w:r>
          </w:p>
        </w:tc>
        <w:tc>
          <w:tcPr>
            <w:tcW w:w="121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Nakladnik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MPC</w:t>
            </w:r>
          </w:p>
        </w:tc>
      </w:tr>
      <w:tr w:rsidR="00912F7A" w:rsidTr="00A42B01">
        <w:trPr>
          <w:trHeight w:val="593"/>
        </w:trPr>
        <w:tc>
          <w:tcPr>
            <w:tcW w:w="718" w:type="dxa"/>
            <w:tcBorders>
              <w:top w:val="single" w:sz="10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1094</w:t>
            </w:r>
          </w:p>
        </w:tc>
        <w:tc>
          <w:tcPr>
            <w:tcW w:w="3713" w:type="dxa"/>
            <w:tcBorders>
              <w:top w:val="single" w:sz="10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YOU'RE WELCOME 2 : udžbenik engleskog jezika za ugostiteljsku struku</w:t>
            </w:r>
          </w:p>
        </w:tc>
        <w:tc>
          <w:tcPr>
            <w:tcW w:w="1875" w:type="dxa"/>
            <w:tcBorders>
              <w:top w:val="single" w:sz="10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Mirjana Jurčić, Dunja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Palčok</w:t>
            </w:r>
            <w:proofErr w:type="spellEnd"/>
          </w:p>
        </w:tc>
        <w:tc>
          <w:tcPr>
            <w:tcW w:w="1134" w:type="dxa"/>
            <w:tcBorders>
              <w:top w:val="single" w:sz="10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10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93,00</w:t>
            </w:r>
          </w:p>
        </w:tc>
      </w:tr>
      <w:tr w:rsidR="00912F7A" w:rsidTr="00A42B01">
        <w:trPr>
          <w:trHeight w:val="624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1093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YOU'RE WELCOME 1 : udžbenik engleskog jezika za ugostiteljsku struku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Mirjana Jurčić, Dunja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Palčok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93,00</w:t>
            </w:r>
          </w:p>
        </w:tc>
      </w:tr>
      <w:tr w:rsidR="00912F7A" w:rsidTr="00A42B01">
        <w:trPr>
          <w:trHeight w:val="655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1074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25" w:line="216" w:lineRule="auto"/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UGOSTITELJSKO POSLUŽIVANJE 2 : udžbenik za 2. razred ugostiteljsko-hotelijersko-turističkih škola : </w:t>
            </w:r>
          </w:p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trogodišnji program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Silvio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Belužić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, Slavko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Ratkajec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89,00</w:t>
            </w:r>
          </w:p>
        </w:tc>
      </w:tr>
      <w:tr w:rsidR="00912F7A" w:rsidTr="00A42B01">
        <w:trPr>
          <w:trHeight w:val="694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739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ENOLOGIJA S GASTRONOMIJOM : udžbenik za 2. </w:t>
            </w:r>
          </w:p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razred </w:t>
            </w:r>
            <w:r>
              <w:rPr>
                <w:rFonts w:ascii="Arial" w:eastAsia="Arial" w:hAnsi="Arial" w:cs="Arial"/>
                <w:sz w:val="15"/>
              </w:rPr>
              <w:t>ugostiteljskih i turističkih zanimanja : trogodišnji program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Zdravko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Mačečević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, Dragan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Todorović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912F7A">
            <w:pPr>
              <w:spacing w:after="0" w:line="240" w:lineRule="auto"/>
              <w:ind w:left="-4"/>
            </w:pPr>
          </w:p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89,00</w:t>
            </w:r>
          </w:p>
        </w:tc>
      </w:tr>
      <w:tr w:rsidR="00912F7A" w:rsidTr="00A42B01">
        <w:trPr>
          <w:trHeight w:val="433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689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ČOVJEK, ZDRAVLJE I OKOLIŠ : udžbenik biologije za </w:t>
            </w:r>
          </w:p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1. i 2. razred srednjih strukovnih škola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Milivoj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Boranić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, Jasna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Matekalo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Draganović, 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95,00</w:t>
            </w:r>
          </w:p>
        </w:tc>
      </w:tr>
      <w:tr w:rsidR="00912F7A" w:rsidTr="00A42B01">
        <w:trPr>
          <w:trHeight w:val="430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974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39" w:line="240" w:lineRule="auto"/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POZNAVANJE ROBE ZA UGOSTITELJE : udžbenik za </w:t>
            </w:r>
          </w:p>
          <w:p w:rsidR="00912F7A" w:rsidRDefault="00A42B01">
            <w:pPr>
              <w:spacing w:after="0" w:line="240" w:lineRule="auto"/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>1.-3. razred ugostiteljskih, turističkih i hotelijerskih škola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-20"/>
            </w:pPr>
            <w:r>
              <w:rPr>
                <w:rFonts w:ascii="Arial" w:eastAsia="Arial" w:hAnsi="Arial" w:cs="Arial"/>
                <w:sz w:val="15"/>
              </w:rPr>
              <w:t xml:space="preserve">Milivoj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Slijepčević</w:t>
            </w:r>
            <w:proofErr w:type="spellEnd"/>
          </w:p>
          <w:p w:rsidR="00912F7A" w:rsidRDefault="00A42B01">
            <w:pPr>
              <w:spacing w:after="0" w:line="240" w:lineRule="auto"/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Maja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Hamel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, Mirko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Sagrak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123,00</w:t>
            </w:r>
          </w:p>
        </w:tc>
      </w:tr>
      <w:tr w:rsidR="00912F7A" w:rsidTr="00A42B01">
        <w:trPr>
          <w:trHeight w:val="430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839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KUHARSTVO </w:t>
            </w:r>
            <w:r>
              <w:rPr>
                <w:rFonts w:ascii="Arial" w:eastAsia="Arial" w:hAnsi="Arial" w:cs="Arial"/>
                <w:sz w:val="15"/>
              </w:rPr>
              <w:t>2 : udžbenik za 2. razred ugostiteljskih škola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Josip Žuvela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sz w:val="15"/>
              </w:rPr>
              <w:t>TP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117,00</w:t>
            </w:r>
          </w:p>
        </w:tc>
      </w:tr>
      <w:tr w:rsidR="00912F7A" w:rsidTr="00A42B01">
        <w:trPr>
          <w:trHeight w:val="430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2387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JA, MI, ONI… : udžbenik etike za drugi razred gimnazije i strukovne škole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 w:right="-2"/>
            </w:pPr>
            <w:r>
              <w:rPr>
                <w:rFonts w:ascii="Arial" w:eastAsia="Arial" w:hAnsi="Arial" w:cs="Arial"/>
                <w:sz w:val="15"/>
              </w:rPr>
              <w:t xml:space="preserve">Bruno Ćurko, Dunja Marušić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Brezetić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PROFIL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95,00</w:t>
            </w:r>
          </w:p>
        </w:tc>
      </w:tr>
      <w:tr w:rsidR="00912F7A" w:rsidTr="00A42B01">
        <w:trPr>
          <w:trHeight w:val="571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19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5"/>
              </w:rPr>
              <w:t>3431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zanimanja hotelijersko-turistički tehničar i konobar</w:t>
            </w:r>
          </w:p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POLITIKA I GOSPODARSTVO : udžbenik za srednje strukovne škole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Đuro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Benić</w:t>
            </w:r>
            <w:proofErr w:type="spellEnd"/>
            <w:r>
              <w:rPr>
                <w:rFonts w:ascii="Arial" w:eastAsia="Arial" w:hAnsi="Arial" w:cs="Arial"/>
                <w:sz w:val="15"/>
              </w:rPr>
              <w:t>, Nataša Vulić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93,00</w:t>
            </w:r>
          </w:p>
        </w:tc>
      </w:tr>
      <w:tr w:rsidR="00912F7A" w:rsidTr="00A42B01">
        <w:trPr>
          <w:trHeight w:val="430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861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MATEMATIKA 2 : udžbenik i zbirka zadataka za 2. razred trogodišnjih strukovnih škola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Sanja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Varošanec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 i zbirka zadataka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8"/>
              <w:jc w:val="center"/>
            </w:pPr>
            <w:r>
              <w:rPr>
                <w:rFonts w:ascii="Arial" w:eastAsia="Arial" w:hAnsi="Arial" w:cs="Arial"/>
                <w:sz w:val="15"/>
              </w:rPr>
              <w:t>ELEMENT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111,00</w:t>
            </w:r>
          </w:p>
        </w:tc>
      </w:tr>
      <w:tr w:rsidR="00912F7A" w:rsidTr="00A42B01">
        <w:trPr>
          <w:trHeight w:val="430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685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ČITANKA 2 : udžbenik za 2. razred trogodišnjih strukovnih </w:t>
            </w:r>
            <w:r>
              <w:rPr>
                <w:rFonts w:ascii="Arial" w:eastAsia="Arial" w:hAnsi="Arial" w:cs="Arial"/>
                <w:sz w:val="15"/>
              </w:rPr>
              <w:t>škola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Snježana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103,00</w:t>
            </w:r>
          </w:p>
        </w:tc>
      </w:tr>
      <w:tr w:rsidR="00912F7A" w:rsidTr="00A42B01">
        <w:trPr>
          <w:trHeight w:val="430"/>
        </w:trPr>
        <w:tc>
          <w:tcPr>
            <w:tcW w:w="718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15"/>
              </w:rPr>
              <w:t>1530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HRVATSKI JEZIK 2 : udžbenik za 2. razred trogodišnje strukovne škole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Snježana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74,00</w:t>
            </w:r>
          </w:p>
        </w:tc>
      </w:tr>
      <w:tr w:rsidR="00912F7A" w:rsidTr="00A42B01">
        <w:trPr>
          <w:trHeight w:val="754"/>
        </w:trPr>
        <w:tc>
          <w:tcPr>
            <w:tcW w:w="71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912F7A">
            <w:pPr>
              <w:spacing w:after="0" w:line="240" w:lineRule="auto"/>
            </w:pP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HRVATSKI JEZIK 2 : radna bilježnica za 2. razred trogodišnje strukovne škole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Snježana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Zrinjan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radna </w:t>
            </w:r>
            <w:r>
              <w:rPr>
                <w:rFonts w:ascii="Arial" w:eastAsia="Arial" w:hAnsi="Arial" w:cs="Arial"/>
                <w:sz w:val="15"/>
              </w:rPr>
              <w:t>bilježnica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39,00</w:t>
            </w:r>
          </w:p>
        </w:tc>
      </w:tr>
      <w:tr w:rsidR="00912F7A" w:rsidTr="00A42B01">
        <w:trPr>
          <w:trHeight w:val="461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762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GUTEN APPETIT 1 : njemački za 2. razred ugostiteljske škole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912F7A">
            <w:pPr>
              <w:spacing w:after="0" w:line="240" w:lineRule="auto"/>
              <w:ind w:left="-19"/>
            </w:pPr>
          </w:p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Nevenka Blažević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ŠK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123,00</w:t>
            </w:r>
          </w:p>
        </w:tc>
      </w:tr>
      <w:tr w:rsidR="00912F7A" w:rsidTr="00A42B01">
        <w:trPr>
          <w:trHeight w:val="574"/>
        </w:trPr>
        <w:tc>
          <w:tcPr>
            <w:tcW w:w="7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7"/>
              <w:jc w:val="center"/>
            </w:pPr>
            <w:r>
              <w:rPr>
                <w:rFonts w:ascii="Arial" w:eastAsia="Arial" w:hAnsi="Arial" w:cs="Arial"/>
                <w:sz w:val="15"/>
              </w:rPr>
              <w:t>450</w:t>
            </w:r>
          </w:p>
        </w:tc>
        <w:tc>
          <w:tcPr>
            <w:tcW w:w="371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ODVAŽNI SVJEDOCI : udžbenik vjeronauka za 2. razred srednje škole</w:t>
            </w:r>
          </w:p>
        </w:tc>
        <w:tc>
          <w:tcPr>
            <w:tcW w:w="18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Viktorija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Gadža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, Nikola </w:t>
            </w:r>
          </w:p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 xml:space="preserve">Milanović, Rudi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Paloš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, </w:t>
            </w:r>
          </w:p>
          <w:p w:rsidR="00912F7A" w:rsidRDefault="00A42B01">
            <w:pPr>
              <w:spacing w:after="0" w:line="240" w:lineRule="auto"/>
              <w:ind w:left="30"/>
            </w:pPr>
            <w:r>
              <w:rPr>
                <w:rFonts w:ascii="Arial" w:eastAsia="Arial" w:hAnsi="Arial" w:cs="Arial"/>
                <w:sz w:val="15"/>
              </w:rPr>
              <w:t>Dušan Vuletić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32"/>
            </w:pPr>
            <w:r>
              <w:rPr>
                <w:rFonts w:ascii="Arial" w:eastAsia="Arial" w:hAnsi="Arial" w:cs="Arial"/>
                <w:sz w:val="15"/>
              </w:rPr>
              <w:t>udžbenik</w:t>
            </w:r>
          </w:p>
        </w:tc>
        <w:tc>
          <w:tcPr>
            <w:tcW w:w="12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left="167"/>
            </w:pPr>
            <w:r>
              <w:rPr>
                <w:rFonts w:ascii="Arial" w:eastAsia="Arial" w:hAnsi="Arial" w:cs="Arial"/>
                <w:sz w:val="15"/>
              </w:rPr>
              <w:t>SALESIANA</w:t>
            </w:r>
          </w:p>
        </w:tc>
        <w:tc>
          <w:tcPr>
            <w:tcW w:w="9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12F7A" w:rsidRDefault="00A42B01">
            <w:pPr>
              <w:spacing w:after="0" w:line="240" w:lineRule="auto"/>
              <w:ind w:right="2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53,00</w:t>
            </w:r>
          </w:p>
        </w:tc>
      </w:tr>
    </w:tbl>
    <w:p w:rsidR="00912F7A" w:rsidRDefault="00A42B01">
      <w:pPr>
        <w:tabs>
          <w:tab w:val="center" w:pos="1319"/>
          <w:tab w:val="center" w:pos="7265"/>
        </w:tabs>
        <w:spacing w:after="66"/>
      </w:pPr>
      <w:r>
        <w:tab/>
      </w:r>
      <w:r>
        <w:rPr>
          <w:rFonts w:ascii="Arial" w:eastAsia="Arial" w:hAnsi="Arial" w:cs="Arial"/>
          <w:b/>
          <w:sz w:val="15"/>
        </w:rPr>
        <w:t xml:space="preserve">Mjesto i datum: </w:t>
      </w:r>
      <w:r>
        <w:rPr>
          <w:rFonts w:ascii="Arial" w:eastAsia="Arial" w:hAnsi="Arial" w:cs="Arial"/>
          <w:b/>
          <w:sz w:val="15"/>
        </w:rPr>
        <w:tab/>
        <w:t>Potpis ovlaštene osobe</w:t>
      </w:r>
    </w:p>
    <w:p w:rsidR="00912F7A" w:rsidRDefault="00A42B01">
      <w:pPr>
        <w:tabs>
          <w:tab w:val="center" w:pos="2683"/>
          <w:tab w:val="center" w:pos="7609"/>
        </w:tabs>
        <w:spacing w:after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406015" cy="10160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520" cy="9360"/>
                          <a:chOff x="0" y="0"/>
                          <a:chExt cx="0" cy="0"/>
                        </a:xfrm>
                      </wpg:grpSpPr>
                      <wps:wsp>
                        <wps:cNvPr id="2" name="Prostoručno 2"/>
                        <wps:cNvSpPr/>
                        <wps:spPr>
                          <a:xfrm>
                            <a:off x="0" y="0"/>
                            <a:ext cx="240552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1" h="26">
                                <a:moveTo>
                                  <a:pt x="0" y="0"/>
                                </a:moveTo>
                                <a:lnTo>
                                  <a:pt x="6680" y="0"/>
                                </a:lnTo>
                                <a:lnTo>
                                  <a:pt x="668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31265" id="Grupa 1" o:spid="_x0000_s1026" style="width:189.45pt;height:.8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">
                <v:shape id="Prostoručno 2" o:spid="_x0000_s1027" style="position:absolute;width:2405520;height:9360;visibility:visible;mso-wrap-style:square;v-text-anchor:top" coordsize="668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c0cAA&#10;AADaAAAADwAAAGRycy9kb3ducmV2LnhtbESPzYrCQBCE7wu+w9CCt3WihyVkHUUUZa/+gOytybRJ&#10;SLonZkaNb+8Igseiqr6iZoueG3WjzldODEzGCSiS3NlKCgPHw+Y7BeUDisXGCRl4kIfFfPA1w8y6&#10;u+zotg+FihDxGRooQ2gzrX1eEqMfu5YkemfXMYYou0LbDu8Rzo2eJsmPZqwkLpTY0qqkvN5f2QCe&#10;jvUpvWz/N7x71Ksq5X69ZWNGw375CypQHz7hd/vPGpjC60q8AXr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Jc0cAAAADaAAAADwAAAAAAAAAAAAAAAACYAgAAZHJzL2Rvd25y&#10;ZXYueG1sUEsFBgAAAAAEAAQA9QAAAIUDAAAAAA==&#10;" path="m,l6680,r,25l,25,,e" fillcolor="black" stroked="f">
                  <v:path arrowok="t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455420" cy="10160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760" cy="9360"/>
                          <a:chOff x="0" y="0"/>
                          <a:chExt cx="0" cy="0"/>
                        </a:xfrm>
                      </wpg:grpSpPr>
                      <wps:wsp>
                        <wps:cNvPr id="4" name="Prostoručno 4"/>
                        <wps:cNvSpPr/>
                        <wps:spPr>
                          <a:xfrm>
                            <a:off x="0" y="0"/>
                            <a:ext cx="145476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0" h="26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  <a:lnTo>
                                  <a:pt x="4039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791C6" id="Grupa 3" o:spid="_x0000_s1026" style="width:114.6pt;height:.8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">
                <v:shape id="Prostoručno 4" o:spid="_x0000_s1027" style="position:absolute;width:1454760;height:9360;visibility:visible;mso-wrap-style:square;v-text-anchor:top" coordsize="40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H9MYA&#10;AADaAAAADwAAAGRycy9kb3ducmV2LnhtbESPQWsCMRSE74X+h/AKXopmlVZka5TSVvBQLF1F8PbY&#10;PDdLNy9xE3X115tCocdhZr5hpvPONuJEbagdKxgOMhDEpdM1Vwo260V/AiJEZI2NY1JwoQDz2f3d&#10;FHPtzvxNpyJWIkE45KjAxOhzKUNpyGIYOE+cvL1rLcYk20rqFs8Jbhs5yrKxtFhzWjDo6c1Q+VMc&#10;rYJrfVg8fn2+X/w6+n1hrrvV9uNZqd5D9/oCIlIX/8N/7aVW8AS/V9IN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LH9MYAAADaAAAADwAAAAAAAAAAAAAAAACYAgAAZHJz&#10;L2Rvd25yZXYueG1sUEsFBgAAAAAEAAQA9QAAAIsDAAAAAA==&#10;" path="m,l4039,r,25l,25,,e" fillcolor="black" stroked="f">
                  <v:path arrowok="t"/>
                </v:shape>
                <w10:anchorlock/>
              </v:group>
            </w:pict>
          </mc:Fallback>
        </mc:AlternateContent>
      </w:r>
    </w:p>
    <w:sectPr w:rsidR="00912F7A">
      <w:pgSz w:w="11906" w:h="16838"/>
      <w:pgMar w:top="1440" w:right="1114" w:bottom="1440" w:left="106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2F7A"/>
    <w:rsid w:val="00912F7A"/>
    <w:rsid w:val="00A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4DAD6-F5BB-4D91-A4B4-4DA00721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9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customStyle="1" w:styleId="TableGrid">
    <w:name w:val="TableGrid"/>
    <w:rsid w:val="0007629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Munk</dc:creator>
  <dc:description/>
  <cp:lastModifiedBy>Gost</cp:lastModifiedBy>
  <cp:revision>9</cp:revision>
  <cp:lastPrinted>2019-07-08T09:55:00Z</cp:lastPrinted>
  <dcterms:created xsi:type="dcterms:W3CDTF">2019-07-08T09:55:00Z</dcterms:created>
  <dcterms:modified xsi:type="dcterms:W3CDTF">2021-07-09T19:12:00Z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